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B71C" w14:textId="77777777" w:rsidR="003662BB" w:rsidRDefault="003662BB" w:rsidP="003662BB">
      <w:pPr>
        <w:pStyle w:val="Eivli"/>
        <w:rPr>
          <w:rFonts w:ascii="Aptos" w:hAnsi="Aptos"/>
        </w:rPr>
      </w:pPr>
      <w:bookmarkStart w:id="0" w:name="_Hlk220934287"/>
    </w:p>
    <w:p w14:paraId="1581BCCD" w14:textId="77777777" w:rsidR="000071D5" w:rsidRPr="000071D5" w:rsidRDefault="000071D5" w:rsidP="000071D5"/>
    <w:p w14:paraId="5DD7708A" w14:textId="3B9EECBA" w:rsidR="000071D5" w:rsidRPr="000071D5" w:rsidRDefault="00577D89" w:rsidP="000071D5">
      <w:pPr>
        <w:pStyle w:val="Otsikko1"/>
        <w:numPr>
          <w:ilvl w:val="0"/>
          <w:numId w:val="0"/>
        </w:numPr>
        <w:spacing w:line="276" w:lineRule="auto"/>
        <w:rPr>
          <w:rFonts w:ascii="Aptos" w:eastAsiaTheme="majorEastAsia" w:hAnsi="Aptos"/>
          <w:sz w:val="36"/>
          <w:szCs w:val="36"/>
        </w:rPr>
      </w:pPr>
      <w:r>
        <w:rPr>
          <w:rFonts w:ascii="Aptos" w:hAnsi="Aptos"/>
          <w:sz w:val="36"/>
        </w:rPr>
        <w:t>Anmälan till riksåklagarens byrå – sekretessbelagd</w:t>
      </w:r>
      <w:r w:rsidR="00DD4EE4">
        <w:rPr>
          <w:rFonts w:ascii="Aptos" w:hAnsi="Aptos"/>
          <w:sz w:val="36"/>
        </w:rPr>
        <w:t xml:space="preserve"> 24 § 1 mom. 3 punkten i </w:t>
      </w:r>
      <w:proofErr w:type="spellStart"/>
      <w:r w:rsidR="00DD4EE4">
        <w:rPr>
          <w:rFonts w:ascii="Aptos" w:hAnsi="Aptos"/>
          <w:sz w:val="36"/>
        </w:rPr>
        <w:t>OffL</w:t>
      </w:r>
      <w:proofErr w:type="spellEnd"/>
      <w:r>
        <w:rPr>
          <w:rFonts w:ascii="Aptos" w:hAnsi="Aptos"/>
          <w:sz w:val="36"/>
        </w:rPr>
        <w:t xml:space="preserve"> </w:t>
      </w:r>
    </w:p>
    <w:p w14:paraId="4BA636B5" w14:textId="428D9B90" w:rsidR="006401CB" w:rsidRPr="006401CB" w:rsidRDefault="00C12CA1" w:rsidP="000071D5">
      <w:pPr>
        <w:spacing w:line="276" w:lineRule="auto"/>
        <w:ind w:left="0"/>
        <w:rPr>
          <w:rFonts w:ascii="Aptos" w:hAnsi="Aptos"/>
        </w:rPr>
      </w:pPr>
      <w:r>
        <w:rPr>
          <w:rFonts w:ascii="Aptos" w:hAnsi="Aptos"/>
          <w:b/>
        </w:rPr>
        <w:t>Anmälarens kontaktuppgifter</w:t>
      </w:r>
      <w:r>
        <w:rPr>
          <w:rFonts w:ascii="Aptos" w:hAnsi="Aptos"/>
        </w:rPr>
        <w:br/>
        <w:t>namn, åklagardistrikt, e-post</w:t>
      </w:r>
    </w:p>
    <w:p w14:paraId="620AD634" w14:textId="77777777" w:rsidR="00B55D73" w:rsidRDefault="00C12CA1" w:rsidP="000071D5">
      <w:pPr>
        <w:pStyle w:val="Eivli"/>
        <w:spacing w:line="276" w:lineRule="auto"/>
        <w:rPr>
          <w:rFonts w:ascii="Aptos" w:hAnsi="Aptos"/>
          <w:b/>
          <w:bCs/>
        </w:rPr>
      </w:pPr>
      <w:r>
        <w:rPr>
          <w:rFonts w:ascii="Aptos" w:hAnsi="Aptos"/>
          <w:b/>
        </w:rPr>
        <w:t>Ärendenummer</w:t>
      </w:r>
    </w:p>
    <w:p w14:paraId="0D005CC3" w14:textId="3383CAE1" w:rsidR="00C12CA1" w:rsidRPr="00B55D73" w:rsidRDefault="00C12CA1" w:rsidP="000071D5">
      <w:pPr>
        <w:pStyle w:val="Eivli"/>
        <w:spacing w:line="276" w:lineRule="auto"/>
        <w:rPr>
          <w:rFonts w:ascii="Aptos" w:hAnsi="Aptos"/>
        </w:rPr>
      </w:pPr>
      <w:r>
        <w:rPr>
          <w:rFonts w:ascii="Aptos" w:hAnsi="Aptos"/>
        </w:rPr>
        <w:t>Skriv Dnr eller Rnr</w:t>
      </w:r>
    </w:p>
    <w:p w14:paraId="2B31B5AC" w14:textId="77777777" w:rsidR="00C12CA1" w:rsidRPr="00B55D73" w:rsidRDefault="00C12CA1" w:rsidP="000071D5">
      <w:pPr>
        <w:pStyle w:val="Eivli"/>
        <w:spacing w:line="276" w:lineRule="auto"/>
        <w:rPr>
          <w:rFonts w:ascii="Aptos" w:hAnsi="Aptos"/>
        </w:rPr>
      </w:pPr>
    </w:p>
    <w:p w14:paraId="74D94EF9" w14:textId="4A9EDB94" w:rsidR="00577D89" w:rsidRPr="000071D5" w:rsidRDefault="00577D89" w:rsidP="000071D5">
      <w:pPr>
        <w:ind w:left="0"/>
        <w:rPr>
          <w:rFonts w:ascii="Aptos" w:hAnsi="Aptos"/>
        </w:rPr>
      </w:pPr>
      <w:r>
        <w:rPr>
          <w:rFonts w:ascii="Aptos" w:hAnsi="Aptos"/>
          <w:b/>
        </w:rPr>
        <w:t>Anmäl brottmål</w:t>
      </w:r>
      <w:r>
        <w:rPr>
          <w:rFonts w:ascii="Aptos" w:hAnsi="Aptos"/>
          <w:b/>
          <w:color w:val="FF0000"/>
        </w:rPr>
        <w:t xml:space="preserve"> </w:t>
      </w:r>
      <w:r>
        <w:rPr>
          <w:rFonts w:ascii="Aptos" w:hAnsi="Aptos"/>
          <w:b/>
        </w:rPr>
        <w:t xml:space="preserve">enligt riksåklagarens anvisning </w:t>
      </w:r>
      <w:proofErr w:type="gramStart"/>
      <w:r>
        <w:rPr>
          <w:rFonts w:ascii="Aptos" w:hAnsi="Aptos"/>
          <w:b/>
        </w:rPr>
        <w:t>RÅ:2026:</w:t>
      </w:r>
      <w:r w:rsidR="00F361EC">
        <w:rPr>
          <w:rFonts w:ascii="Aptos" w:hAnsi="Aptos"/>
          <w:b/>
        </w:rPr>
        <w:t>1</w:t>
      </w:r>
      <w:proofErr w:type="gramEnd"/>
    </w:p>
    <w:p w14:paraId="73681200" w14:textId="42A3B07D" w:rsidR="00C12CA1" w:rsidRPr="00B55D73" w:rsidRDefault="00C12CA1" w:rsidP="000071D5">
      <w:pPr>
        <w:pStyle w:val="Eivli"/>
        <w:spacing w:line="276" w:lineRule="auto"/>
        <w:rPr>
          <w:rFonts w:ascii="Aptos" w:hAnsi="Aptos"/>
        </w:rPr>
      </w:pPr>
      <w:r>
        <w:rPr>
          <w:rFonts w:ascii="Aptos" w:hAnsi="Aptos"/>
        </w:rPr>
        <w:t>Välj ett alternativ nedan (markera med understrykning eller fet stil)</w:t>
      </w:r>
    </w:p>
    <w:p w14:paraId="54140C9F" w14:textId="6663F0EB" w:rsidR="00577D89" w:rsidRPr="00B55D73" w:rsidRDefault="00577D89" w:rsidP="000071D5">
      <w:pPr>
        <w:pStyle w:val="Eivli"/>
        <w:numPr>
          <w:ilvl w:val="0"/>
          <w:numId w:val="17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Inkommit som förhandsanmälan enligt FUL 5:1</w:t>
      </w:r>
    </w:p>
    <w:p w14:paraId="203504BC" w14:textId="4E1E51B9" w:rsidR="00577D89" w:rsidRPr="00B55D73" w:rsidRDefault="00577D89" w:rsidP="000071D5">
      <w:pPr>
        <w:pStyle w:val="Eivli"/>
        <w:numPr>
          <w:ilvl w:val="0"/>
          <w:numId w:val="17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Inkommit som framställan om begränsning av förundersökning</w:t>
      </w:r>
    </w:p>
    <w:p w14:paraId="400A09D0" w14:textId="104DD646" w:rsidR="00C12CA1" w:rsidRPr="00B55D73" w:rsidRDefault="00577D89" w:rsidP="000071D5">
      <w:pPr>
        <w:pStyle w:val="Eivli"/>
        <w:numPr>
          <w:ilvl w:val="0"/>
          <w:numId w:val="17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Inkommit för åtalsprövning</w:t>
      </w:r>
    </w:p>
    <w:p w14:paraId="12218DE0" w14:textId="77777777" w:rsidR="00504B27" w:rsidRPr="00B55D73" w:rsidRDefault="00504B27" w:rsidP="000071D5">
      <w:pPr>
        <w:pStyle w:val="Eivli"/>
        <w:spacing w:line="276" w:lineRule="auto"/>
        <w:rPr>
          <w:rFonts w:ascii="Aptos" w:hAnsi="Aptos"/>
        </w:rPr>
      </w:pPr>
    </w:p>
    <w:p w14:paraId="20306654" w14:textId="547A2DB6" w:rsidR="00C12CA1" w:rsidRPr="00B55D73" w:rsidRDefault="00577D89" w:rsidP="000071D5">
      <w:pPr>
        <w:pStyle w:val="Eivli"/>
        <w:spacing w:line="276" w:lineRule="auto"/>
        <w:rPr>
          <w:rFonts w:ascii="Aptos" w:hAnsi="Aptos"/>
        </w:rPr>
      </w:pPr>
      <w:r>
        <w:rPr>
          <w:rFonts w:ascii="Aptos" w:hAnsi="Aptos"/>
        </w:rPr>
        <w:t>Brottmålets art (stryk under eller markera tydligt på annat sätt)</w:t>
      </w:r>
    </w:p>
    <w:p w14:paraId="32445E6E" w14:textId="42ABD20D" w:rsidR="00577D89" w:rsidRPr="00B55D73" w:rsidRDefault="00504B27" w:rsidP="000071D5">
      <w:pPr>
        <w:pStyle w:val="Eivli"/>
        <w:numPr>
          <w:ilvl w:val="0"/>
          <w:numId w:val="18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Ärende som är betydelsefullt ur samhällets synpunkt</w:t>
      </w:r>
    </w:p>
    <w:p w14:paraId="03E76C85" w14:textId="54A61643" w:rsidR="00577D89" w:rsidRPr="00B55D73" w:rsidRDefault="00577D89" w:rsidP="000071D5">
      <w:pPr>
        <w:pStyle w:val="Eivli"/>
        <w:numPr>
          <w:ilvl w:val="0"/>
          <w:numId w:val="18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Ärende som kan antas väcka stor uppmärksamhet i offentligheten</w:t>
      </w:r>
    </w:p>
    <w:p w14:paraId="603AD386" w14:textId="02B0E481" w:rsidR="00577D89" w:rsidRPr="00B55D73" w:rsidRDefault="00577D89" w:rsidP="000071D5">
      <w:pPr>
        <w:pStyle w:val="Eivli"/>
        <w:numPr>
          <w:ilvl w:val="0"/>
          <w:numId w:val="18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Eventuellt prejudikat</w:t>
      </w:r>
    </w:p>
    <w:p w14:paraId="4BD1B823" w14:textId="573AEC5F" w:rsidR="00577D89" w:rsidRPr="00B55D73" w:rsidRDefault="00577D89" w:rsidP="000071D5">
      <w:pPr>
        <w:pStyle w:val="Eivli"/>
        <w:numPr>
          <w:ilvl w:val="0"/>
          <w:numId w:val="18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Brott som en polisman eller en åklagare misstänks ha begått</w:t>
      </w:r>
    </w:p>
    <w:p w14:paraId="3AEDFEBD" w14:textId="77777777" w:rsidR="00923231" w:rsidRPr="00B55D73" w:rsidRDefault="00577D89" w:rsidP="000071D5">
      <w:pPr>
        <w:pStyle w:val="Eivli"/>
        <w:numPr>
          <w:ilvl w:val="0"/>
          <w:numId w:val="18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Brott mot åklagare på grund av dennes tjänsteutövning eller tjänsteställning</w:t>
      </w:r>
    </w:p>
    <w:p w14:paraId="096D43B7" w14:textId="738CB4C7" w:rsidR="00923231" w:rsidRDefault="00C12CA1" w:rsidP="000071D5">
      <w:pPr>
        <w:pStyle w:val="Eivli"/>
        <w:numPr>
          <w:ilvl w:val="0"/>
          <w:numId w:val="18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 xml:space="preserve">Anmälan av någon annan orsak. </w:t>
      </w:r>
    </w:p>
    <w:p w14:paraId="49CFC324" w14:textId="77777777" w:rsidR="000071D5" w:rsidRDefault="000071D5" w:rsidP="000071D5">
      <w:pPr>
        <w:pStyle w:val="Eivli"/>
        <w:spacing w:line="276" w:lineRule="auto"/>
        <w:rPr>
          <w:rFonts w:ascii="Aptos" w:hAnsi="Aptos"/>
        </w:rPr>
      </w:pPr>
    </w:p>
    <w:p w14:paraId="1973220A" w14:textId="220E6ADD" w:rsidR="00D45EB5" w:rsidRDefault="00577D89" w:rsidP="00D45EB5">
      <w:pPr>
        <w:pStyle w:val="Eivli"/>
        <w:spacing w:line="276" w:lineRule="auto"/>
        <w:rPr>
          <w:rFonts w:ascii="Aptos" w:hAnsi="Aptos"/>
        </w:rPr>
      </w:pPr>
      <w:r>
        <w:rPr>
          <w:rFonts w:ascii="Aptos" w:hAnsi="Aptos"/>
          <w:b/>
        </w:rPr>
        <w:t>Redogör för</w:t>
      </w:r>
      <w:r>
        <w:rPr>
          <w:rFonts w:ascii="Aptos" w:hAnsi="Aptos"/>
        </w:rPr>
        <w:t xml:space="preserve"> ärendets huvuddrag och grunden för anmälan i denna eller en separat handling. </w:t>
      </w:r>
    </w:p>
    <w:p w14:paraId="3F92B565" w14:textId="77777777" w:rsidR="00D45EB5" w:rsidRDefault="00D45EB5" w:rsidP="00D45EB5">
      <w:pPr>
        <w:pStyle w:val="Eivli"/>
        <w:spacing w:line="276" w:lineRule="auto"/>
        <w:rPr>
          <w:rFonts w:ascii="Aptos" w:hAnsi="Aptos"/>
        </w:rPr>
      </w:pPr>
    </w:p>
    <w:p w14:paraId="53A97C88" w14:textId="6BF4B9A0" w:rsidR="00577D89" w:rsidRPr="006401CB" w:rsidRDefault="00577D89" w:rsidP="00D45EB5">
      <w:pPr>
        <w:pStyle w:val="Eivli"/>
        <w:spacing w:line="276" w:lineRule="auto"/>
        <w:rPr>
          <w:rFonts w:ascii="Aptos" w:hAnsi="Aptos"/>
        </w:rPr>
      </w:pPr>
      <w:r>
        <w:rPr>
          <w:rFonts w:ascii="Aptos" w:hAnsi="Aptos"/>
          <w:b/>
        </w:rPr>
        <w:t>Ange även</w:t>
      </w:r>
      <w:r>
        <w:rPr>
          <w:rFonts w:ascii="Aptos" w:hAnsi="Aptos"/>
        </w:rPr>
        <w:t xml:space="preserve"> den anvisning eller </w:t>
      </w:r>
      <w:r w:rsidR="00101B54">
        <w:rPr>
          <w:rFonts w:ascii="Aptos" w:hAnsi="Aptos"/>
        </w:rPr>
        <w:t>föreskrift som</w:t>
      </w:r>
      <w:r>
        <w:rPr>
          <w:rFonts w:ascii="Aptos" w:hAnsi="Aptos"/>
        </w:rPr>
        <w:t xml:space="preserve"> ligger till grund för anmälan, </w:t>
      </w:r>
      <w:r w:rsidRPr="006401CB">
        <w:rPr>
          <w:rFonts w:ascii="Aptos" w:hAnsi="Aptos"/>
        </w:rPr>
        <w:t>om den inte grundar sig på den allmänna anvisningen VKS:2026:</w:t>
      </w:r>
      <w:r w:rsidR="00F361EC">
        <w:rPr>
          <w:rFonts w:ascii="Aptos" w:hAnsi="Aptos"/>
        </w:rPr>
        <w:t>1</w:t>
      </w:r>
      <w:r w:rsidRPr="006401CB">
        <w:rPr>
          <w:rFonts w:ascii="Aptos" w:hAnsi="Aptos"/>
        </w:rPr>
        <w:t>.</w:t>
      </w:r>
      <w:bookmarkEnd w:id="0"/>
    </w:p>
    <w:sectPr w:rsidR="00577D89" w:rsidRPr="006401CB" w:rsidSect="003662BB">
      <w:headerReference w:type="default" r:id="rId10"/>
      <w:pgSz w:w="11906" w:h="16838"/>
      <w:pgMar w:top="1417" w:right="1134" w:bottom="141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2E7A" w14:textId="77777777" w:rsidR="00C73A96" w:rsidRDefault="00C73A96" w:rsidP="003C4B50">
      <w:pPr>
        <w:spacing w:before="0" w:after="0" w:line="240" w:lineRule="auto"/>
      </w:pPr>
      <w:r>
        <w:separator/>
      </w:r>
    </w:p>
  </w:endnote>
  <w:endnote w:type="continuationSeparator" w:id="0">
    <w:p w14:paraId="4DB0F645" w14:textId="77777777" w:rsidR="00C73A96" w:rsidRDefault="00C73A96" w:rsidP="003C4B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01BE" w14:textId="77777777" w:rsidR="00C73A96" w:rsidRDefault="00C73A96" w:rsidP="003C4B50">
      <w:pPr>
        <w:spacing w:before="0" w:after="0" w:line="240" w:lineRule="auto"/>
      </w:pPr>
      <w:r>
        <w:separator/>
      </w:r>
    </w:p>
  </w:footnote>
  <w:footnote w:type="continuationSeparator" w:id="0">
    <w:p w14:paraId="3CCC5B96" w14:textId="77777777" w:rsidR="00C73A96" w:rsidRDefault="00C73A96" w:rsidP="003C4B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2F18" w14:textId="0B79A109" w:rsidR="00495516" w:rsidRDefault="00495516" w:rsidP="00495516">
    <w:pPr>
      <w:pStyle w:val="Eivl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55EACC" wp14:editId="4F1D72F8">
          <wp:simplePos x="0" y="0"/>
          <wp:positionH relativeFrom="column">
            <wp:posOffset>-46990</wp:posOffset>
          </wp:positionH>
          <wp:positionV relativeFrom="paragraph">
            <wp:posOffset>0</wp:posOffset>
          </wp:positionV>
          <wp:extent cx="763200" cy="475200"/>
          <wp:effectExtent l="0" t="0" r="0" b="1270"/>
          <wp:wrapNone/>
          <wp:docPr id="3" name="Kuva 3" descr="Syyttäjälait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FD2BCC">
      <w:tab/>
    </w:r>
    <w:r>
      <w:tab/>
    </w:r>
    <w:r>
      <w:tab/>
    </w:r>
    <w:sdt>
      <w:sdtPr>
        <w:rPr>
          <w:b/>
          <w:bCs/>
        </w:rPr>
        <w:tag w:val="asiakirja"/>
        <w:id w:val="981425583"/>
        <w:placeholder>
          <w:docPart w:val="FD29241CE4134F06AE9AADDCC0650838"/>
        </w:placeholder>
        <w:text/>
      </w:sdtPr>
      <w:sdtContent>
        <w:r>
          <w:rPr>
            <w:b/>
          </w:rPr>
          <w:t xml:space="preserve">ANMÄLAN </w:t>
        </w:r>
      </w:sdtContent>
    </w:sdt>
    <w:r w:rsidR="008239B9">
      <w:tab/>
    </w:r>
    <w:r w:rsidR="00F361EC">
      <w:t xml:space="preserve">              </w:t>
    </w:r>
    <w:r w:rsidR="008239B9">
      <w:t>1 (1)</w:t>
    </w:r>
  </w:p>
  <w:p w14:paraId="7AFB8D6C" w14:textId="77777777" w:rsidR="00495516" w:rsidRPr="00721854" w:rsidRDefault="00495516" w:rsidP="00495516">
    <w:pPr>
      <w:pStyle w:val="Eivli"/>
      <w:tabs>
        <w:tab w:val="left" w:pos="1770"/>
      </w:tabs>
    </w:pPr>
    <w:r>
      <w:tab/>
    </w:r>
  </w:p>
  <w:p w14:paraId="1F6D630B" w14:textId="77777777" w:rsidR="00495516" w:rsidRDefault="00495516" w:rsidP="00495516">
    <w:pPr>
      <w:pStyle w:val="Eivli"/>
      <w:rPr>
        <w:b/>
      </w:rPr>
    </w:pPr>
  </w:p>
  <w:p w14:paraId="609B548D" w14:textId="51BB8892" w:rsidR="00BD07D3" w:rsidRPr="00BD07D3" w:rsidRDefault="00495516" w:rsidP="00C12CA1">
    <w:pPr>
      <w:pStyle w:val="Eivli"/>
    </w:pPr>
    <w:r>
      <w:rPr>
        <w:b/>
      </w:rPr>
      <w:t>Åklagarmyndigheten</w:t>
    </w:r>
    <w:r w:rsidR="008239B9">
      <w:rPr>
        <w:b/>
      </w:rPr>
      <w:tab/>
    </w:r>
    <w:r w:rsidR="008239B9">
      <w:rPr>
        <w:b/>
      </w:rPr>
      <w:tab/>
    </w:r>
    <w:r w:rsidR="008239B9">
      <w:rPr>
        <w:b/>
      </w:rPr>
      <w:tab/>
    </w:r>
    <w:r w:rsidR="008239B9">
      <w:rPr>
        <w:b/>
      </w:rPr>
      <w:tab/>
    </w:r>
    <w:r>
      <w:rPr>
        <w:b/>
      </w:rPr>
      <w:t xml:space="preserve"> </w:t>
    </w:r>
    <w:sdt>
      <w:sdtPr>
        <w:tag w:val="pvm"/>
        <w:id w:val="1922839073"/>
        <w:placeholder>
          <w:docPart w:val="70D0FF35B61B498D98CA48AC69406920"/>
        </w:placeholder>
        <w:showingPlcHdr/>
        <w:text/>
      </w:sdtPr>
      <w:sdtContent>
        <w:r>
          <w:rPr>
            <w:rStyle w:val="Paikkamerkkiteksti"/>
          </w:rPr>
          <w:t>Datum</w:t>
        </w:r>
      </w:sdtContent>
    </w:sdt>
    <w:r>
      <w:rPr>
        <w:b/>
      </w:rPr>
      <w:t xml:space="preserve"> </w:t>
    </w:r>
    <w:r w:rsidR="00F361EC">
      <w:rPr>
        <w:b/>
      </w:rPr>
      <w:t xml:space="preserve">               </w:t>
    </w:r>
    <w:r w:rsidR="00A7556A">
      <w:rPr>
        <w:b/>
      </w:rPr>
      <w:t xml:space="preserve">    </w:t>
    </w:r>
    <w:r w:rsidR="00F361EC">
      <w:rPr>
        <w:b/>
      </w:rPr>
      <w:t xml:space="preserve">    </w:t>
    </w:r>
    <w:r w:rsidR="00A7556A">
      <w:t>Dnr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35E"/>
    <w:multiLevelType w:val="multilevel"/>
    <w:tmpl w:val="EC6C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1410F0"/>
    <w:multiLevelType w:val="hybridMultilevel"/>
    <w:tmpl w:val="C50E2FDA"/>
    <w:lvl w:ilvl="0" w:tplc="36163410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5B0C"/>
    <w:multiLevelType w:val="hybridMultilevel"/>
    <w:tmpl w:val="3210ED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084D"/>
    <w:multiLevelType w:val="multilevel"/>
    <w:tmpl w:val="EDDEEBD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2278"/>
        </w:tabs>
        <w:ind w:left="2278" w:hanging="576"/>
      </w:pPr>
      <w:rPr>
        <w:rFonts w:asciiTheme="minorHAnsi" w:hAnsiTheme="minorHAnsi" w:hint="default"/>
        <w:sz w:val="24"/>
        <w:szCs w:val="24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3981"/>
        </w:tabs>
        <w:ind w:left="3981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C2D53D1"/>
    <w:multiLevelType w:val="hybridMultilevel"/>
    <w:tmpl w:val="6F8264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B6EDE"/>
    <w:multiLevelType w:val="hybridMultilevel"/>
    <w:tmpl w:val="5DD2C6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06B9C"/>
    <w:multiLevelType w:val="multilevel"/>
    <w:tmpl w:val="55F8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9156984"/>
    <w:multiLevelType w:val="hybridMultilevel"/>
    <w:tmpl w:val="5DB43E1C"/>
    <w:lvl w:ilvl="0" w:tplc="1C6EFAA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81835">
    <w:abstractNumId w:val="3"/>
  </w:num>
  <w:num w:numId="2" w16cid:durableId="2098820015">
    <w:abstractNumId w:val="3"/>
  </w:num>
  <w:num w:numId="3" w16cid:durableId="1419909375">
    <w:abstractNumId w:val="3"/>
  </w:num>
  <w:num w:numId="4" w16cid:durableId="1452825081">
    <w:abstractNumId w:val="0"/>
  </w:num>
  <w:num w:numId="5" w16cid:durableId="41291284">
    <w:abstractNumId w:val="3"/>
  </w:num>
  <w:num w:numId="6" w16cid:durableId="323440757">
    <w:abstractNumId w:val="3"/>
  </w:num>
  <w:num w:numId="7" w16cid:durableId="703991080">
    <w:abstractNumId w:val="3"/>
  </w:num>
  <w:num w:numId="8" w16cid:durableId="2091123040">
    <w:abstractNumId w:val="3"/>
  </w:num>
  <w:num w:numId="9" w16cid:durableId="1115753374">
    <w:abstractNumId w:val="3"/>
  </w:num>
  <w:num w:numId="10" w16cid:durableId="1003704131">
    <w:abstractNumId w:val="7"/>
  </w:num>
  <w:num w:numId="11" w16cid:durableId="85537775">
    <w:abstractNumId w:val="6"/>
  </w:num>
  <w:num w:numId="12" w16cid:durableId="849682849">
    <w:abstractNumId w:val="3"/>
  </w:num>
  <w:num w:numId="13" w16cid:durableId="514461371">
    <w:abstractNumId w:val="3"/>
  </w:num>
  <w:num w:numId="14" w16cid:durableId="2094470506">
    <w:abstractNumId w:val="3"/>
  </w:num>
  <w:num w:numId="15" w16cid:durableId="1324509438">
    <w:abstractNumId w:val="3"/>
  </w:num>
  <w:num w:numId="16" w16cid:durableId="291402014">
    <w:abstractNumId w:val="5"/>
  </w:num>
  <w:num w:numId="17" w16cid:durableId="1336373926">
    <w:abstractNumId w:val="4"/>
  </w:num>
  <w:num w:numId="18" w16cid:durableId="1689989604">
    <w:abstractNumId w:val="2"/>
  </w:num>
  <w:num w:numId="19" w16cid:durableId="42454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89"/>
    <w:rsid w:val="000071D5"/>
    <w:rsid w:val="0001792C"/>
    <w:rsid w:val="0002404C"/>
    <w:rsid w:val="000B10CB"/>
    <w:rsid w:val="000D402E"/>
    <w:rsid w:val="000E25DA"/>
    <w:rsid w:val="00101592"/>
    <w:rsid w:val="00101B54"/>
    <w:rsid w:val="00191852"/>
    <w:rsid w:val="00243B26"/>
    <w:rsid w:val="00265DB4"/>
    <w:rsid w:val="002708DC"/>
    <w:rsid w:val="00271C85"/>
    <w:rsid w:val="002763E4"/>
    <w:rsid w:val="00294F71"/>
    <w:rsid w:val="002C3D44"/>
    <w:rsid w:val="00310FF6"/>
    <w:rsid w:val="00325A69"/>
    <w:rsid w:val="003662BB"/>
    <w:rsid w:val="003C4B50"/>
    <w:rsid w:val="00422099"/>
    <w:rsid w:val="00454264"/>
    <w:rsid w:val="00495516"/>
    <w:rsid w:val="004D3808"/>
    <w:rsid w:val="004D465F"/>
    <w:rsid w:val="004E14AD"/>
    <w:rsid w:val="00504B27"/>
    <w:rsid w:val="00577D89"/>
    <w:rsid w:val="00591C8F"/>
    <w:rsid w:val="005A0CCE"/>
    <w:rsid w:val="005B0916"/>
    <w:rsid w:val="006401CB"/>
    <w:rsid w:val="006408AC"/>
    <w:rsid w:val="00667FCD"/>
    <w:rsid w:val="0067322B"/>
    <w:rsid w:val="0068216E"/>
    <w:rsid w:val="007028D1"/>
    <w:rsid w:val="00711A2A"/>
    <w:rsid w:val="00782960"/>
    <w:rsid w:val="00791883"/>
    <w:rsid w:val="008041E9"/>
    <w:rsid w:val="00811DC7"/>
    <w:rsid w:val="008239B9"/>
    <w:rsid w:val="008339E7"/>
    <w:rsid w:val="00867CA3"/>
    <w:rsid w:val="008746A3"/>
    <w:rsid w:val="008777AF"/>
    <w:rsid w:val="008D60F0"/>
    <w:rsid w:val="00923231"/>
    <w:rsid w:val="00934146"/>
    <w:rsid w:val="00957304"/>
    <w:rsid w:val="009652F0"/>
    <w:rsid w:val="009A1C3F"/>
    <w:rsid w:val="009C66B3"/>
    <w:rsid w:val="009C6B98"/>
    <w:rsid w:val="009F2727"/>
    <w:rsid w:val="00A10F64"/>
    <w:rsid w:val="00A27EF8"/>
    <w:rsid w:val="00A56F6E"/>
    <w:rsid w:val="00A7432B"/>
    <w:rsid w:val="00A7556A"/>
    <w:rsid w:val="00AB4512"/>
    <w:rsid w:val="00AC5653"/>
    <w:rsid w:val="00AF7E91"/>
    <w:rsid w:val="00B32A8D"/>
    <w:rsid w:val="00B55D73"/>
    <w:rsid w:val="00B70BFA"/>
    <w:rsid w:val="00BC1293"/>
    <w:rsid w:val="00BD07D3"/>
    <w:rsid w:val="00BD1FDC"/>
    <w:rsid w:val="00BD7778"/>
    <w:rsid w:val="00BF79B9"/>
    <w:rsid w:val="00C01961"/>
    <w:rsid w:val="00C10B62"/>
    <w:rsid w:val="00C12CA1"/>
    <w:rsid w:val="00C154A9"/>
    <w:rsid w:val="00C32681"/>
    <w:rsid w:val="00C73A96"/>
    <w:rsid w:val="00D10D95"/>
    <w:rsid w:val="00D42822"/>
    <w:rsid w:val="00D45EB5"/>
    <w:rsid w:val="00D57402"/>
    <w:rsid w:val="00DD0077"/>
    <w:rsid w:val="00DD4EE4"/>
    <w:rsid w:val="00DE303F"/>
    <w:rsid w:val="00DE557C"/>
    <w:rsid w:val="00E10C15"/>
    <w:rsid w:val="00E223FC"/>
    <w:rsid w:val="00E47875"/>
    <w:rsid w:val="00E83662"/>
    <w:rsid w:val="00E93973"/>
    <w:rsid w:val="00EB3205"/>
    <w:rsid w:val="00ED4DAB"/>
    <w:rsid w:val="00F00B06"/>
    <w:rsid w:val="00F05F95"/>
    <w:rsid w:val="00F361EC"/>
    <w:rsid w:val="00F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6FE57"/>
  <w15:chartTrackingRefBased/>
  <w15:docId w15:val="{DDFDF4D5-347D-42C7-8E1E-A43E8333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14AD"/>
    <w:pPr>
      <w:spacing w:before="100" w:beforeAutospacing="1" w:after="100" w:afterAutospacing="1" w:line="360" w:lineRule="auto"/>
      <w:ind w:left="1304"/>
    </w:pPr>
    <w:rPr>
      <w:rFonts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AB4512"/>
    <w:pPr>
      <w:keepNext/>
      <w:numPr>
        <w:numId w:val="15"/>
      </w:numPr>
      <w:outlineLvl w:val="0"/>
    </w:pPr>
    <w:rPr>
      <w:b/>
      <w:bCs/>
      <w:sz w:val="26"/>
      <w:szCs w:val="20"/>
    </w:rPr>
  </w:style>
  <w:style w:type="paragraph" w:styleId="Otsikko2">
    <w:name w:val="heading 2"/>
    <w:basedOn w:val="Normaali"/>
    <w:next w:val="Normaali"/>
    <w:link w:val="Otsikko2Char"/>
    <w:qFormat/>
    <w:rsid w:val="00AB4512"/>
    <w:pPr>
      <w:keepNext/>
      <w:numPr>
        <w:ilvl w:val="1"/>
        <w:numId w:val="15"/>
      </w:numPr>
      <w:tabs>
        <w:tab w:val="num" w:pos="576"/>
      </w:tabs>
      <w:ind w:left="576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qFormat/>
    <w:rsid w:val="00AB4512"/>
    <w:pPr>
      <w:keepNext/>
      <w:numPr>
        <w:ilvl w:val="2"/>
        <w:numId w:val="15"/>
      </w:numPr>
      <w:ind w:left="720"/>
      <w:outlineLvl w:val="2"/>
    </w:pPr>
    <w:rPr>
      <w:b/>
      <w:bCs/>
      <w:szCs w:val="18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D428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DD0077"/>
    <w:pPr>
      <w:spacing w:before="0" w:after="0" w:line="240" w:lineRule="auto"/>
      <w:ind w:left="0"/>
      <w:contextualSpacing/>
    </w:pPr>
    <w:rPr>
      <w:rFonts w:eastAsiaTheme="majorEastAsia" w:cstheme="majorBidi"/>
      <w:b/>
      <w:spacing w:val="-10"/>
      <w:kern w:val="28"/>
      <w:szCs w:val="56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sid w:val="00DD0077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Otsikko1Char">
    <w:name w:val="Otsikko 1 Char"/>
    <w:basedOn w:val="Kappaleenoletusfontti"/>
    <w:link w:val="Otsikko1"/>
    <w:rsid w:val="00AB4512"/>
    <w:rPr>
      <w:rFonts w:cs="Times New Roman"/>
      <w:b/>
      <w:bCs/>
      <w:sz w:val="26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rsid w:val="00AB4512"/>
    <w:rPr>
      <w:rFonts w:cs="Times New Roman"/>
      <w:b/>
      <w:bCs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AB4512"/>
    <w:rPr>
      <w:rFonts w:cs="Times New Roman"/>
      <w:b/>
      <w:bCs/>
      <w:sz w:val="24"/>
      <w:szCs w:val="1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3C4B5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4B50"/>
    <w:rPr>
      <w:rFonts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C4B5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4B50"/>
    <w:rPr>
      <w:rFonts w:cs="Times New Roman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3C4B50"/>
    <w:rPr>
      <w:color w:val="808080"/>
    </w:rPr>
  </w:style>
  <w:style w:type="paragraph" w:styleId="Eivli">
    <w:name w:val="No Spacing"/>
    <w:aliases w:val="Yhteystiedot"/>
    <w:next w:val="Normaali"/>
    <w:uiPriority w:val="1"/>
    <w:qFormat/>
    <w:rsid w:val="004E14AD"/>
    <w:pPr>
      <w:spacing w:after="0" w:line="240" w:lineRule="auto"/>
    </w:pPr>
    <w:rPr>
      <w:rFonts w:eastAsiaTheme="minorHAnsi" w:cstheme="minorHAnsi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D428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25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25DA"/>
    <w:rPr>
      <w:rFonts w:ascii="Segoe UI" w:hAnsi="Segoe UI" w:cs="Segoe UI"/>
      <w:sz w:val="18"/>
      <w:szCs w:val="18"/>
      <w:lang w:eastAsia="fi-FI"/>
    </w:rPr>
  </w:style>
  <w:style w:type="character" w:styleId="Hyperlinkki">
    <w:name w:val="Hyperlink"/>
    <w:basedOn w:val="Kappaleenoletusfontti"/>
    <w:uiPriority w:val="99"/>
    <w:unhideWhenUsed/>
    <w:rsid w:val="00495516"/>
    <w:rPr>
      <w:color w:val="0563C1"/>
      <w:u w:val="single"/>
    </w:rPr>
  </w:style>
  <w:style w:type="character" w:customStyle="1" w:styleId="AlatunnistesyyttjlaitosChar">
    <w:name w:val="Alatunniste_syyttäjälaitos Char"/>
    <w:basedOn w:val="Kappaleenoletusfontti"/>
    <w:link w:val="Alatunnistesyyttjlaitos"/>
    <w:locked/>
    <w:rsid w:val="009652F0"/>
    <w:rPr>
      <w:rFonts w:cs="Calibri"/>
      <w:sz w:val="18"/>
    </w:rPr>
  </w:style>
  <w:style w:type="paragraph" w:customStyle="1" w:styleId="Alatunnistesyyttjlaitos">
    <w:name w:val="Alatunniste_syyttäjälaitos"/>
    <w:basedOn w:val="Alatunniste"/>
    <w:link w:val="AlatunnistesyyttjlaitosChar"/>
    <w:autoRedefine/>
    <w:qFormat/>
    <w:rsid w:val="009652F0"/>
    <w:pPr>
      <w:tabs>
        <w:tab w:val="clear" w:pos="4819"/>
        <w:tab w:val="left" w:pos="2410"/>
        <w:tab w:val="left" w:pos="4820"/>
        <w:tab w:val="left" w:pos="7230"/>
      </w:tabs>
      <w:spacing w:beforeAutospacing="0" w:afterAutospacing="0"/>
      <w:ind w:left="0"/>
      <w:jc w:val="both"/>
    </w:pPr>
    <w:rPr>
      <w:rFonts w:cs="Calibri"/>
      <w:sz w:val="18"/>
      <w:szCs w:val="22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7432B"/>
    <w:rPr>
      <w:color w:val="605E5C"/>
      <w:shd w:val="clear" w:color="auto" w:fill="E1DFDD"/>
    </w:rPr>
  </w:style>
  <w:style w:type="paragraph" w:customStyle="1" w:styleId="Liitteet">
    <w:name w:val="Liitteet"/>
    <w:basedOn w:val="Eivli"/>
    <w:qFormat/>
    <w:rsid w:val="0002404C"/>
  </w:style>
  <w:style w:type="character" w:styleId="Kommentinviite">
    <w:name w:val="annotation reference"/>
    <w:basedOn w:val="Kappaleenoletusfontti"/>
    <w:uiPriority w:val="99"/>
    <w:semiHidden/>
    <w:unhideWhenUsed/>
    <w:rsid w:val="0079188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9188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91883"/>
    <w:rPr>
      <w:rFonts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9188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91883"/>
    <w:rPr>
      <w:rFonts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OH9010\1%20Yhteinen\Asiakirjapohjat\61%20VK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29241CE4134F06AE9AADDCC06508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1FF33C-8B22-4D23-9606-1BFF048D3A35}"/>
      </w:docPartPr>
      <w:docPartBody>
        <w:p w:rsidR="000C1988" w:rsidRDefault="0071295B">
          <w:pPr>
            <w:pStyle w:val="FD29241CE4134F06AE9AADDCC0650838"/>
          </w:pPr>
          <w:r>
            <w:rPr>
              <w:rFonts w:cstheme="minorHAnsi"/>
            </w:rPr>
            <w:t>e</w:t>
          </w:r>
          <w:r w:rsidRPr="00ED4DAB">
            <w:rPr>
              <w:rFonts w:cstheme="minorHAnsi"/>
            </w:rPr>
            <w:t>sittelijän virkanimike</w:t>
          </w:r>
        </w:p>
      </w:docPartBody>
    </w:docPart>
    <w:docPart>
      <w:docPartPr>
        <w:name w:val="70D0FF35B61B498D98CA48AC694069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AC70BC-912A-4F10-8413-BA0448E31034}"/>
      </w:docPartPr>
      <w:docPartBody>
        <w:p w:rsidR="000C1988" w:rsidRDefault="0071295B" w:rsidP="0071295B">
          <w:pPr>
            <w:pStyle w:val="70D0FF35B61B498D98CA48AC69406920"/>
          </w:pPr>
          <w:r>
            <w:rPr>
              <w:rFonts w:cs="Arial"/>
            </w:rPr>
            <w:t>Kirjoita Dnro tai Rnro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5B"/>
    <w:rsid w:val="000C1988"/>
    <w:rsid w:val="0013383B"/>
    <w:rsid w:val="001D617A"/>
    <w:rsid w:val="001F273A"/>
    <w:rsid w:val="00237B79"/>
    <w:rsid w:val="002623FE"/>
    <w:rsid w:val="00265DBB"/>
    <w:rsid w:val="004917D3"/>
    <w:rsid w:val="005B0916"/>
    <w:rsid w:val="0071295B"/>
    <w:rsid w:val="008041E9"/>
    <w:rsid w:val="008E00D9"/>
    <w:rsid w:val="00934146"/>
    <w:rsid w:val="009376D6"/>
    <w:rsid w:val="00A27EF8"/>
    <w:rsid w:val="00AC5653"/>
    <w:rsid w:val="00BF5496"/>
    <w:rsid w:val="00C01961"/>
    <w:rsid w:val="00E83662"/>
    <w:rsid w:val="00EB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FD29241CE4134F06AE9AADDCC0650838">
    <w:name w:val="FD29241CE4134F06AE9AADDCC0650838"/>
  </w:style>
  <w:style w:type="paragraph" w:customStyle="1" w:styleId="70D0FF35B61B498D98CA48AC69406920">
    <w:name w:val="70D0FF35B61B498D98CA48AC69406920"/>
    <w:rsid w:val="00712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3B5F02BB6664EB5B9FD010AEFB9B1" ma:contentTypeVersion="0" ma:contentTypeDescription="Create a new document." ma:contentTypeScope="" ma:versionID="800f67b8a91272948d2ebe441a19fc3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81AB358-5070-44B9-9AD9-AD6541827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3F5E0-96DF-45C6-A7AB-5FACD1D1F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D99E68-AEF9-4BAB-9472-82523BABB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 VKST.dotx</Template>
  <TotalTime>4</TotalTime>
  <Pages>1</Pages>
  <Words>113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Härkisaari Kaisa (Syyttäjälaitos)</dc:creator>
  <cp:keywords/>
  <dc:description/>
  <cp:lastModifiedBy>Härkisaari Kaisa (SY)</cp:lastModifiedBy>
  <cp:revision>4</cp:revision>
  <dcterms:created xsi:type="dcterms:W3CDTF">2026-02-10T13:00:00Z</dcterms:created>
  <dcterms:modified xsi:type="dcterms:W3CDTF">2026-02-10T13:25:00Z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0x010100B543B5F02BB6664EB5B9FD010AEFB9B1</vt:lpwstr>
  </property>
</Properties>
</file>